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A80" w:rsidRDefault="008B5CDD" w:rsidP="008B5CDD">
      <w:pPr>
        <w:pStyle w:val="Heading1"/>
        <w:tabs>
          <w:tab w:val="left" w:pos="6030"/>
        </w:tabs>
      </w:pPr>
      <w:bookmarkStart w:id="0" w:name="_GoBack"/>
      <w:bookmarkEnd w:id="0"/>
      <w:r>
        <w:tab/>
        <w:t xml:space="preserve">Descriptor Code: </w:t>
      </w:r>
      <w:bookmarkStart w:id="1" w:name="OLE_LINK45"/>
      <w:bookmarkStart w:id="2" w:name="OLE_LINK46"/>
      <w:r>
        <w:t>DEBB</w:t>
      </w:r>
      <w:bookmarkEnd w:id="1"/>
      <w:bookmarkEnd w:id="2"/>
    </w:p>
    <w:p w:rsidR="008B5CDD" w:rsidRPr="008B5CDD" w:rsidRDefault="008B5CDD" w:rsidP="008B5CDD">
      <w:pPr>
        <w:pStyle w:val="Heading2"/>
      </w:pPr>
      <w:bookmarkStart w:id="3" w:name="QuickMark"/>
      <w:bookmarkStart w:id="4" w:name="OLE_LINK47"/>
      <w:bookmarkStart w:id="5" w:name="OLE_LINK48"/>
      <w:bookmarkEnd w:id="3"/>
      <w:r w:rsidRPr="008B5CDD">
        <w:t>CONFLICT OF INTEREST</w:t>
      </w:r>
    </w:p>
    <w:bookmarkEnd w:id="4"/>
    <w:bookmarkEnd w:id="5"/>
    <w:p w:rsidR="008B5CDD" w:rsidRPr="008B5CDD" w:rsidRDefault="008B5CDD" w:rsidP="008B5CDD">
      <w:pPr>
        <w:pStyle w:val="BodyText"/>
      </w:pPr>
      <w:r w:rsidRPr="008B5CDD">
        <w:t xml:space="preserve">No employee of the </w:t>
      </w:r>
      <w:r w:rsidR="00F256A1">
        <w:t>District</w:t>
      </w:r>
      <w:r w:rsidRPr="008B5CDD">
        <w:t xml:space="preserve"> shall engage in or have a financial interest in any activity that directly or indirectly conflicts or raises a reasonable question of conflict with his</w:t>
      </w:r>
      <w:r w:rsidR="00F256A1">
        <w:t>/her</w:t>
      </w:r>
      <w:r w:rsidRPr="008B5CDD">
        <w:t xml:space="preserve"> duties and responsibilities in the school system.  Outside activities that may conflict with the duties and responsibilities of employees include but are not limited to outside employment and/or college coursework where an employee's efficiency is impaired. </w:t>
      </w:r>
    </w:p>
    <w:p w:rsidR="008E53C9" w:rsidRDefault="003F07FB" w:rsidP="001616D9">
      <w:pPr>
        <w:pStyle w:val="Footer"/>
      </w:pPr>
      <w:r>
        <w:t xml:space="preserve">End of </w:t>
      </w:r>
      <w:r w:rsidR="003C073D">
        <w:t>Elgin-New Leipzig School District #49</w:t>
      </w:r>
      <w:r w:rsidR="008B5CDD">
        <w:t xml:space="preserve"> Policy DEBB</w:t>
      </w:r>
      <w:r w:rsidR="008B5CDD">
        <w:tab/>
        <w:t xml:space="preserve">Adopted: </w:t>
      </w:r>
      <w:r w:rsidR="007521A6">
        <w:t>03/18/19</w:t>
      </w:r>
    </w:p>
    <w:sectPr w:rsidR="008E53C9" w:rsidSect="00ED57F4">
      <w:pgSz w:w="12240" w:h="15840"/>
      <w:pgMar w:top="720" w:right="1440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236F3"/>
    <w:multiLevelType w:val="hybridMultilevel"/>
    <w:tmpl w:val="A0C88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7305A"/>
    <w:multiLevelType w:val="hybridMultilevel"/>
    <w:tmpl w:val="5184C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267BE"/>
    <w:multiLevelType w:val="hybridMultilevel"/>
    <w:tmpl w:val="D21AC1B2"/>
    <w:lvl w:ilvl="0" w:tplc="A91E826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A0"/>
    <w:rsid w:val="001616D9"/>
    <w:rsid w:val="001B2AB9"/>
    <w:rsid w:val="00225A80"/>
    <w:rsid w:val="003C073D"/>
    <w:rsid w:val="003F07FB"/>
    <w:rsid w:val="004754F7"/>
    <w:rsid w:val="007521A6"/>
    <w:rsid w:val="008B5CDD"/>
    <w:rsid w:val="008E53C9"/>
    <w:rsid w:val="0099664E"/>
    <w:rsid w:val="00A20013"/>
    <w:rsid w:val="00A850E2"/>
    <w:rsid w:val="00AB20E9"/>
    <w:rsid w:val="00AE696A"/>
    <w:rsid w:val="00BE4C6C"/>
    <w:rsid w:val="00C81E97"/>
    <w:rsid w:val="00D04AA0"/>
    <w:rsid w:val="00D20AA6"/>
    <w:rsid w:val="00D96254"/>
    <w:rsid w:val="00E01A49"/>
    <w:rsid w:val="00E55118"/>
    <w:rsid w:val="00E6051E"/>
    <w:rsid w:val="00EA2490"/>
    <w:rsid w:val="00ED57F4"/>
    <w:rsid w:val="00F256A1"/>
    <w:rsid w:val="00F6336B"/>
    <w:rsid w:val="00FA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A5E68-75F8-404C-A538-3C3BE993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01A49"/>
    <w:pPr>
      <w:keepNext/>
      <w:spacing w:after="240"/>
      <w:outlineLvl w:val="0"/>
    </w:pPr>
    <w:rPr>
      <w:rFonts w:ascii="Arial" w:hAnsi="Arial" w:cs="Arial"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A49"/>
    <w:pPr>
      <w:keepNext/>
      <w:spacing w:after="240"/>
      <w:jc w:val="center"/>
      <w:outlineLvl w:val="1"/>
    </w:pPr>
    <w:rPr>
      <w:rFonts w:ascii="Arial" w:hAnsi="Arial"/>
      <w:b/>
      <w:bCs/>
      <w:iCs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3">
    <w:name w:val="(Level3"/>
    <w:basedOn w:val="Heading1"/>
    <w:pPr>
      <w:spacing w:before="120" w:after="120"/>
    </w:pPr>
    <w:rPr>
      <w:kern w:val="0"/>
      <w:sz w:val="28"/>
      <w:szCs w:val="24"/>
    </w:rPr>
  </w:style>
  <w:style w:type="paragraph" w:customStyle="1" w:styleId="BodyText">
    <w:name w:val="(BodyText"/>
    <w:basedOn w:val="Normal"/>
    <w:rsid w:val="00E01A49"/>
    <w:pPr>
      <w:tabs>
        <w:tab w:val="left" w:pos="432"/>
      </w:tabs>
      <w:spacing w:after="240"/>
      <w:jc w:val="both"/>
    </w:pPr>
    <w:rPr>
      <w:rFonts w:ascii="Arial" w:hAnsi="Arial"/>
    </w:rPr>
  </w:style>
  <w:style w:type="paragraph" w:customStyle="1" w:styleId="CrossRef">
    <w:name w:val="(CrossRef"/>
    <w:pPr>
      <w:tabs>
        <w:tab w:val="left" w:pos="1260"/>
      </w:tabs>
    </w:pPr>
    <w:rPr>
      <w:rFonts w:ascii="Arial" w:hAnsi="Arial"/>
      <w:sz w:val="22"/>
    </w:rPr>
  </w:style>
  <w:style w:type="paragraph" w:customStyle="1" w:styleId="Footer">
    <w:name w:val="(Footer"/>
    <w:basedOn w:val="Normal"/>
    <w:rsid w:val="001B2AB9"/>
    <w:pPr>
      <w:tabs>
        <w:tab w:val="left" w:pos="432"/>
        <w:tab w:val="right" w:leader="dot" w:pos="8640"/>
      </w:tabs>
      <w:spacing w:before="120" w:after="360"/>
      <w:jc w:val="both"/>
    </w:pPr>
    <w:rPr>
      <w:rFonts w:ascii="Arial" w:hAnsi="Arial"/>
      <w:b/>
      <w:sz w:val="20"/>
    </w:rPr>
  </w:style>
  <w:style w:type="paragraph" w:customStyle="1" w:styleId="Level1">
    <w:name w:val="(Level1"/>
    <w:basedOn w:val="Normal"/>
    <w:pPr>
      <w:spacing w:before="120" w:after="240"/>
    </w:pPr>
    <w:rPr>
      <w:rFonts w:ascii="Arial" w:hAnsi="Arial" w:cs="Arial"/>
      <w:b/>
      <w:bCs/>
      <w:sz w:val="28"/>
    </w:r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QuickI">
    <w:name w:val="Quick I."/>
    <w:pPr>
      <w:autoSpaceDE w:val="0"/>
      <w:autoSpaceDN w:val="0"/>
      <w:adjustRightInd w:val="0"/>
      <w:ind w:left="-2592"/>
      <w:jc w:val="both"/>
    </w:pPr>
    <w:rPr>
      <w:szCs w:val="24"/>
    </w:rPr>
  </w:style>
  <w:style w:type="paragraph" w:customStyle="1" w:styleId="Quick">
    <w:name w:val="Quick ע"/>
    <w:basedOn w:val="Normal"/>
    <w:pPr>
      <w:widowControl w:val="0"/>
    </w:pPr>
    <w:rPr>
      <w:szCs w:val="20"/>
    </w:rPr>
  </w:style>
  <w:style w:type="paragraph" w:styleId="BodyText0">
    <w:name w:val="Body Text"/>
    <w:basedOn w:val="Normal"/>
    <w:semiHidden/>
    <w:pPr>
      <w:widowControl w:val="0"/>
      <w:jc w:val="both"/>
    </w:pPr>
    <w:rPr>
      <w:rFonts w:ascii="Geneva" w:hAnsi="Geneva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E01A49"/>
    <w:rPr>
      <w:rFonts w:ascii="Arial" w:hAnsi="Arial"/>
      <w:b/>
      <w:bCs/>
      <w:i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5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DEBB--CONFLICT OF INTEREST</vt:lpstr>
    </vt:vector>
  </TitlesOfParts>
  <Company>Dakota Oak, Inc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DEBB--CONFLICT OF INTEREST</dc:title>
  <dc:subject/>
  <dc:creator>NDSBA</dc:creator>
  <cp:keywords/>
  <cp:lastModifiedBy>Deb Michels</cp:lastModifiedBy>
  <cp:revision>2</cp:revision>
  <cp:lastPrinted>2014-08-07T17:10:00Z</cp:lastPrinted>
  <dcterms:created xsi:type="dcterms:W3CDTF">2019-03-14T21:29:00Z</dcterms:created>
  <dcterms:modified xsi:type="dcterms:W3CDTF">2019-03-14T21:29:00Z</dcterms:modified>
</cp:coreProperties>
</file>