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tabs>
          <w:tab w:val="right" w:pos="8640"/>
        </w:tabs>
        <w:spacing w:after="240"/>
        <w:jc w:val="both"/>
        <w:rPr>
          <w:rFonts w:ascii="Arial" w:hAnsi="Arial" w:cs="Arial"/>
        </w:rPr>
      </w:pPr>
      <w:r>
        <w:rPr>
          <w:rFonts w:ascii="Arial" w:hAnsi="Arial" w:cs="Arial"/>
        </w:rPr>
        <w:tab/>
        <w:t xml:space="preserve">Descriptor Code: </w:t>
      </w:r>
      <w:bookmarkStart w:id="0" w:name="OLE_LINK129"/>
      <w:bookmarkStart w:id="1" w:name="OLE_LINK130"/>
      <w:r>
        <w:rPr>
          <w:rFonts w:ascii="Arial" w:hAnsi="Arial" w:cs="Arial"/>
        </w:rPr>
        <w:t>DDBB</w:t>
      </w:r>
      <w:bookmarkEnd w:id="0"/>
      <w:bookmarkEnd w:id="1"/>
    </w:p>
    <w:p w:rsidR="001100A0" w:rsidRPr="001100A0" w:rsidRDefault="001100A0" w:rsidP="001100A0">
      <w:pPr>
        <w:pStyle w:val="Heading2"/>
      </w:pPr>
      <w:bookmarkStart w:id="2" w:name="OLE_LINK131"/>
      <w:bookmarkStart w:id="3" w:name="OLE_LINK132"/>
      <w:r w:rsidRPr="001100A0">
        <w:t>HOLIDAYS</w:t>
      </w:r>
    </w:p>
    <w:bookmarkEnd w:id="2"/>
    <w:bookmarkEnd w:id="3"/>
    <w:p w:rsidR="000232E0" w:rsidRDefault="001100A0" w:rsidP="00EC5EA2">
      <w:pPr>
        <w:pStyle w:val="BodyText"/>
      </w:pPr>
      <w:r w:rsidRPr="001100A0">
        <w:t xml:space="preserve">Twelve-month employees shall be granted pay for holidays as established by state law (NDCC 15.1-06-02) that fall on a day(s) that they would otherwise be scheduled to work.  All other personnel will be paid for the holidays set by state law that fall within the time of their work year and that fall on a day(s) that they would </w:t>
      </w:r>
      <w:r w:rsidR="00EC5EA2">
        <w:t>otherwise be scheduled to work.</w:t>
      </w:r>
    </w:p>
    <w:p w:rsidR="00EC5EA2" w:rsidRDefault="00EC5EA2" w:rsidP="00EC5EA2">
      <w:pPr>
        <w:pStyle w:val="BodyText"/>
      </w:pPr>
    </w:p>
    <w:p w:rsidR="00EC5EA2" w:rsidRDefault="00EC5EA2" w:rsidP="00EC5EA2">
      <w:pPr>
        <w:pStyle w:val="Footer"/>
      </w:pPr>
      <w:r>
        <w:t>End of Elgin/New Leipzig Public School Policy DAA</w:t>
      </w:r>
      <w:r>
        <w:tab/>
        <w:t>Adopted: 08/15/2018</w:t>
      </w:r>
      <w:bookmarkStart w:id="4" w:name="_GoBack"/>
      <w:bookmarkEnd w:id="4"/>
    </w:p>
    <w:sectPr w:rsidR="00EC5EA2" w:rsidSect="00ED57F4">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232E0"/>
    <w:rsid w:val="001100A0"/>
    <w:rsid w:val="001616D9"/>
    <w:rsid w:val="001B2AB9"/>
    <w:rsid w:val="00225A80"/>
    <w:rsid w:val="003F07FB"/>
    <w:rsid w:val="004754F7"/>
    <w:rsid w:val="007750D7"/>
    <w:rsid w:val="008E53C9"/>
    <w:rsid w:val="0099664E"/>
    <w:rsid w:val="00A177DE"/>
    <w:rsid w:val="00A20013"/>
    <w:rsid w:val="00A850E2"/>
    <w:rsid w:val="00AB20E9"/>
    <w:rsid w:val="00AE696A"/>
    <w:rsid w:val="00B12AE9"/>
    <w:rsid w:val="00BE4C6C"/>
    <w:rsid w:val="00C81E97"/>
    <w:rsid w:val="00D04AA0"/>
    <w:rsid w:val="00D20AA6"/>
    <w:rsid w:val="00D500E9"/>
    <w:rsid w:val="00E01A49"/>
    <w:rsid w:val="00E55118"/>
    <w:rsid w:val="00E6051E"/>
    <w:rsid w:val="00EA2490"/>
    <w:rsid w:val="00EC5EA2"/>
    <w:rsid w:val="00ED57F4"/>
    <w:rsid w:val="00F6336B"/>
    <w:rsid w:val="00F80E16"/>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2623A-D76E-4DF2-BA46-013E848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1100A0"/>
    <w:rPr>
      <w:rFonts w:ascii="Tahoma" w:hAnsi="Tahoma" w:cs="Tahoma"/>
      <w:sz w:val="16"/>
      <w:szCs w:val="16"/>
    </w:rPr>
  </w:style>
  <w:style w:type="character" w:customStyle="1" w:styleId="BalloonTextChar">
    <w:name w:val="Balloon Text Char"/>
    <w:link w:val="BalloonText"/>
    <w:uiPriority w:val="99"/>
    <w:semiHidden/>
    <w:rsid w:val="00110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DDBB--HOLIDAYS</vt:lpstr>
    </vt:vector>
  </TitlesOfParts>
  <Company>Dakota Oak, Inc</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DDBB--HOLIDAYS</dc:title>
  <dc:subject/>
  <dc:creator>NDSBA</dc:creator>
  <cp:keywords/>
  <cp:lastModifiedBy>Deb Michels</cp:lastModifiedBy>
  <cp:revision>2</cp:revision>
  <cp:lastPrinted>2011-07-11T21:53:00Z</cp:lastPrinted>
  <dcterms:created xsi:type="dcterms:W3CDTF">2018-07-27T17:25:00Z</dcterms:created>
  <dcterms:modified xsi:type="dcterms:W3CDTF">2018-07-27T17:25:00Z</dcterms:modified>
</cp:coreProperties>
</file>