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3B" w:rsidRDefault="00184F3B" w:rsidP="00184F3B">
      <w:pPr>
        <w:ind w:left="-90"/>
      </w:pPr>
      <w:bookmarkStart w:id="0" w:name="OLE_LINK51"/>
      <w:bookmarkStart w:id="1" w:name="OLE_LINK52"/>
      <w:r w:rsidRPr="00301330">
        <w:t>ACCEPTABLE USE</w:t>
      </w:r>
    </w:p>
    <w:bookmarkEnd w:id="0"/>
    <w:bookmarkEnd w:id="1"/>
    <w:p w:rsidR="00184F3B" w:rsidRPr="00301330" w:rsidRDefault="00184F3B" w:rsidP="00184F3B">
      <w:pPr>
        <w:pStyle w:val="BodyText"/>
      </w:pPr>
      <w:r w:rsidRPr="00301330">
        <w:t xml:space="preserve">The </w:t>
      </w:r>
      <w:r>
        <w:rPr>
          <w:b/>
        </w:rPr>
        <w:t>Elgin/New Leipzig School District</w:t>
      </w:r>
      <w:r w:rsidRPr="00301330">
        <w:t xml:space="preserve"> believes </w:t>
      </w:r>
      <w:r>
        <w:t>network</w:t>
      </w:r>
      <w:r w:rsidRPr="00301330">
        <w:t xml:space="preserve"> access plays an important role in the education of students; however, the </w:t>
      </w:r>
      <w:r>
        <w:t>network</w:t>
      </w:r>
      <w:r w:rsidRPr="00301330">
        <w:t xml:space="preserve"> also contains content that is not appropriate for students and staff. </w:t>
      </w:r>
      <w:r>
        <w:t>The</w:t>
      </w:r>
      <w:r w:rsidRPr="00301330">
        <w:t xml:space="preserve"> District has taken precautions</w:t>
      </w:r>
      <w:r>
        <w:t>, in accordance with federal law,</w:t>
      </w:r>
      <w:r w:rsidRPr="00301330">
        <w:t xml:space="preserve"> to restrict </w:t>
      </w:r>
      <w:r>
        <w:t xml:space="preserve">students and staff </w:t>
      </w:r>
      <w:r w:rsidRPr="00301330">
        <w:t xml:space="preserve">access to obscene, pornographic, and/or harmful </w:t>
      </w:r>
      <w:r>
        <w:t>information</w:t>
      </w:r>
      <w:r w:rsidRPr="00301330">
        <w:t xml:space="preserve"> through the use of software designed to block sites containing inappropriate material. While the District has taken preventive measures, it recognizes that it is not possible to fully guarantee that students and/or staff will never access objectionable materials.</w:t>
      </w:r>
    </w:p>
    <w:p w:rsidR="00184F3B" w:rsidRPr="00CC7E5F" w:rsidRDefault="00184F3B" w:rsidP="00184F3B">
      <w:pPr>
        <w:pStyle w:val="BodyText"/>
        <w:spacing w:after="0"/>
        <w:rPr>
          <w:b/>
        </w:rPr>
      </w:pPr>
      <w:r w:rsidRPr="00CC7E5F">
        <w:rPr>
          <w:b/>
        </w:rPr>
        <w:t>Education</w:t>
      </w:r>
    </w:p>
    <w:p w:rsidR="00184F3B" w:rsidRPr="0063584B" w:rsidRDefault="00184F3B" w:rsidP="00184F3B">
      <w:pPr>
        <w:pStyle w:val="BodyText"/>
        <w:rPr>
          <w:u w:val="single"/>
        </w:rPr>
      </w:pPr>
      <w:r w:rsidRPr="00CC7E5F">
        <w:t>The District shall provide education to students</w:t>
      </w:r>
      <w:r>
        <w:t xml:space="preserve"> and staff</w:t>
      </w:r>
      <w:r w:rsidRPr="00CC7E5F">
        <w:t xml:space="preserve"> about appropriate online behavior, including interacting with other individuals on social networking websites</w:t>
      </w:r>
      <w:r>
        <w:t>,</w:t>
      </w:r>
      <w:r w:rsidRPr="00CC7E5F">
        <w:t xml:space="preserve"> </w:t>
      </w:r>
      <w:r>
        <w:t xml:space="preserve">as well as, </w:t>
      </w:r>
      <w:r w:rsidRPr="00CC7E5F">
        <w:t>cyberbullying awareness and response.</w:t>
      </w:r>
    </w:p>
    <w:p w:rsidR="00184F3B" w:rsidRPr="00301330" w:rsidRDefault="00184F3B" w:rsidP="00184F3B">
      <w:pPr>
        <w:pStyle w:val="BodyText"/>
        <w:spacing w:after="0"/>
        <w:rPr>
          <w:b/>
        </w:rPr>
      </w:pPr>
      <w:r w:rsidRPr="00301330">
        <w:rPr>
          <w:b/>
        </w:rPr>
        <w:t>Monitoring Use</w:t>
      </w:r>
    </w:p>
    <w:p w:rsidR="00184F3B" w:rsidRPr="00301330" w:rsidRDefault="00184F3B" w:rsidP="00184F3B">
      <w:pPr>
        <w:pStyle w:val="BodyText"/>
      </w:pPr>
      <w:r>
        <w:t>Network</w:t>
      </w:r>
      <w:r w:rsidRPr="00301330">
        <w:t xml:space="preserve"> access is a privilege, not a right. Network storage areas shall be subject to the same scrutiny as school lockers for students. </w:t>
      </w:r>
      <w:r>
        <w:t>Students and staff</w:t>
      </w:r>
      <w:r w:rsidRPr="00301330">
        <w:t xml:space="preserve"> shall have no </w:t>
      </w:r>
      <w:r>
        <w:t>expectations</w:t>
      </w:r>
      <w:r w:rsidRPr="00301330">
        <w:t xml:space="preserve"> of privacy when using district computers and/or networks and shall use this technology solely for </w:t>
      </w:r>
      <w:r>
        <w:t>classroom/district-related</w:t>
      </w:r>
      <w:r w:rsidRPr="00301330">
        <w:t xml:space="preserve"> purposes. Network administrators may view files and communications to maintain the integrity of the system and to ensure proper and responsible use of the system. Teachers and administrators will exercise supervision of student use.</w:t>
      </w:r>
    </w:p>
    <w:p w:rsidR="00184F3B" w:rsidRPr="00301330" w:rsidRDefault="00184F3B" w:rsidP="00184F3B">
      <w:pPr>
        <w:pStyle w:val="BodyText"/>
        <w:spacing w:after="0"/>
        <w:rPr>
          <w:b/>
        </w:rPr>
      </w:pPr>
      <w:r w:rsidRPr="00301330">
        <w:rPr>
          <w:b/>
        </w:rPr>
        <w:t xml:space="preserve">Prohibitions </w:t>
      </w:r>
    </w:p>
    <w:p w:rsidR="00184F3B" w:rsidRPr="00301330" w:rsidRDefault="00184F3B" w:rsidP="00184F3B">
      <w:pPr>
        <w:pStyle w:val="BodyText"/>
        <w:spacing w:after="0"/>
      </w:pPr>
      <w:r w:rsidRPr="00301330">
        <w:t>The Superintendent or designee may take disciplinary measures when any of the following actions occur:</w:t>
      </w:r>
    </w:p>
    <w:p w:rsidR="00184F3B" w:rsidRDefault="00184F3B" w:rsidP="00184F3B">
      <w:pPr>
        <w:pStyle w:val="BodyText"/>
        <w:numPr>
          <w:ilvl w:val="0"/>
          <w:numId w:val="1"/>
        </w:numPr>
        <w:tabs>
          <w:tab w:val="clear" w:pos="432"/>
          <w:tab w:val="left" w:pos="720"/>
        </w:tabs>
        <w:spacing w:after="120"/>
        <w:ind w:hanging="720"/>
      </w:pPr>
      <w:r w:rsidRPr="00301330">
        <w:t>Accessing</w:t>
      </w:r>
      <w:r>
        <w:t>, downloading, or publishing</w:t>
      </w:r>
      <w:r w:rsidRPr="00301330">
        <w:t xml:space="preserve"> inappropriate </w:t>
      </w:r>
      <w:r>
        <w:t xml:space="preserve">Internet </w:t>
      </w:r>
      <w:r w:rsidRPr="00301330">
        <w:t>material</w:t>
      </w:r>
      <w:r>
        <w:t>;</w:t>
      </w:r>
    </w:p>
    <w:p w:rsidR="00184F3B" w:rsidRPr="00301330" w:rsidRDefault="00184F3B" w:rsidP="00184F3B">
      <w:pPr>
        <w:pStyle w:val="BodyText"/>
        <w:numPr>
          <w:ilvl w:val="0"/>
          <w:numId w:val="1"/>
        </w:numPr>
        <w:tabs>
          <w:tab w:val="clear" w:pos="432"/>
          <w:tab w:val="left" w:pos="720"/>
        </w:tabs>
        <w:spacing w:after="120"/>
        <w:ind w:hanging="720"/>
      </w:pPr>
      <w:r>
        <w:t xml:space="preserve">Sending or posting threatening, harassing, insulting, annoying or alarming content; </w:t>
      </w:r>
    </w:p>
    <w:p w:rsidR="00184F3B" w:rsidRPr="00301330" w:rsidRDefault="00184F3B" w:rsidP="00184F3B">
      <w:pPr>
        <w:pStyle w:val="BodyText"/>
        <w:numPr>
          <w:ilvl w:val="0"/>
          <w:numId w:val="1"/>
        </w:numPr>
        <w:tabs>
          <w:tab w:val="clear" w:pos="432"/>
          <w:tab w:val="left" w:pos="720"/>
        </w:tabs>
        <w:spacing w:after="120"/>
        <w:ind w:hanging="720"/>
      </w:pPr>
      <w:r>
        <w:t>Sending, posting, or using</w:t>
      </w:r>
      <w:r w:rsidRPr="00301330">
        <w:t xml:space="preserve"> obscene language</w:t>
      </w:r>
      <w:r>
        <w:t>;</w:t>
      </w:r>
    </w:p>
    <w:p w:rsidR="00184F3B" w:rsidRDefault="00184F3B" w:rsidP="00184F3B">
      <w:pPr>
        <w:pStyle w:val="BodyText"/>
        <w:numPr>
          <w:ilvl w:val="0"/>
          <w:numId w:val="1"/>
        </w:numPr>
        <w:tabs>
          <w:tab w:val="clear" w:pos="432"/>
          <w:tab w:val="left" w:pos="720"/>
        </w:tabs>
        <w:spacing w:after="120"/>
        <w:ind w:hanging="720"/>
      </w:pPr>
      <w:r>
        <w:t>Violating the privacy rights of students and employees of the District;</w:t>
      </w:r>
    </w:p>
    <w:p w:rsidR="00184F3B" w:rsidRPr="00CC7E5F" w:rsidRDefault="00184F3B" w:rsidP="00184F3B">
      <w:pPr>
        <w:pStyle w:val="BodyText"/>
        <w:numPr>
          <w:ilvl w:val="0"/>
          <w:numId w:val="1"/>
        </w:numPr>
        <w:tabs>
          <w:tab w:val="clear" w:pos="432"/>
          <w:tab w:val="left" w:pos="720"/>
        </w:tabs>
        <w:spacing w:after="120"/>
        <w:ind w:hanging="720"/>
      </w:pPr>
      <w:r>
        <w:t>Vandalizing and/or tampering with</w:t>
      </w:r>
      <w:r w:rsidRPr="00CC7E5F">
        <w:t xml:space="preserve"> </w:t>
      </w:r>
      <w:r>
        <w:t xml:space="preserve">district </w:t>
      </w:r>
      <w:r w:rsidRPr="00CC7E5F">
        <w:t xml:space="preserve">computers, </w:t>
      </w:r>
      <w:r>
        <w:t>and/</w:t>
      </w:r>
      <w:r w:rsidRPr="00CC7E5F">
        <w:t>or networks</w:t>
      </w:r>
      <w:r>
        <w:t>;</w:t>
      </w:r>
    </w:p>
    <w:p w:rsidR="00184F3B" w:rsidRPr="00CC7E5F" w:rsidRDefault="00184F3B" w:rsidP="00184F3B">
      <w:pPr>
        <w:pStyle w:val="BodyText"/>
        <w:numPr>
          <w:ilvl w:val="0"/>
          <w:numId w:val="1"/>
        </w:numPr>
        <w:tabs>
          <w:tab w:val="clear" w:pos="432"/>
          <w:tab w:val="left" w:pos="720"/>
        </w:tabs>
        <w:spacing w:after="120"/>
        <w:ind w:hanging="720"/>
      </w:pPr>
      <w:r>
        <w:t>Hacking or any other form of unauthorized access to accounts, computer systems, or files;</w:t>
      </w:r>
    </w:p>
    <w:p w:rsidR="00184F3B" w:rsidRPr="00301330" w:rsidRDefault="00184F3B" w:rsidP="00184F3B">
      <w:pPr>
        <w:pStyle w:val="BodyText"/>
        <w:numPr>
          <w:ilvl w:val="0"/>
          <w:numId w:val="1"/>
        </w:numPr>
        <w:tabs>
          <w:tab w:val="clear" w:pos="432"/>
          <w:tab w:val="left" w:pos="720"/>
        </w:tabs>
        <w:spacing w:after="120"/>
        <w:ind w:hanging="720"/>
      </w:pPr>
      <w:r>
        <w:t>Attempting to breach network security or transmit viruses;</w:t>
      </w:r>
    </w:p>
    <w:p w:rsidR="00184F3B" w:rsidRDefault="00184F3B" w:rsidP="00184F3B">
      <w:pPr>
        <w:pStyle w:val="BodyText"/>
        <w:numPr>
          <w:ilvl w:val="0"/>
          <w:numId w:val="1"/>
        </w:numPr>
        <w:tabs>
          <w:tab w:val="clear" w:pos="432"/>
          <w:tab w:val="left" w:pos="720"/>
        </w:tabs>
        <w:spacing w:after="120"/>
        <w:ind w:hanging="720"/>
      </w:pPr>
      <w:r w:rsidRPr="00CC7E5F">
        <w:t>Violating copyright, trademark, trade secret, or other intellectual property</w:t>
      </w:r>
      <w:r>
        <w:t xml:space="preserve"> </w:t>
      </w:r>
      <w:r w:rsidRPr="00301330">
        <w:t>laws</w:t>
      </w:r>
      <w:r>
        <w:t>;</w:t>
      </w:r>
    </w:p>
    <w:p w:rsidR="00297D83" w:rsidRDefault="00184F3B" w:rsidP="00184F3B">
      <w:pPr>
        <w:pStyle w:val="BodyText"/>
        <w:numPr>
          <w:ilvl w:val="0"/>
          <w:numId w:val="1"/>
        </w:numPr>
        <w:tabs>
          <w:tab w:val="clear" w:pos="432"/>
          <w:tab w:val="left" w:pos="720"/>
        </w:tabs>
        <w:spacing w:after="120"/>
        <w:ind w:hanging="720"/>
      </w:pPr>
      <w:r>
        <w:t>Using</w:t>
      </w:r>
      <w:r w:rsidRPr="00CC7E5F">
        <w:t xml:space="preserve"> the network for political purposes as defined by state law, financial gain, and/or commercial purposes</w:t>
      </w:r>
      <w:r>
        <w:t>;</w:t>
      </w:r>
    </w:p>
    <w:p w:rsidR="007649B8" w:rsidRPr="00A64106" w:rsidRDefault="007649B8" w:rsidP="007649B8">
      <w:pPr>
        <w:pStyle w:val="BodyText"/>
        <w:spacing w:after="0"/>
      </w:pPr>
      <w:r w:rsidRPr="00A64106">
        <w:pict>
          <v:rect id="_x0000_i1025" style="width:403.2pt;height:1.5pt" o:hralign="center" o:hrstd="t" o:hrnoshade="t" o:hr="t" fillcolor="black" stroked="f"/>
        </w:pict>
      </w:r>
    </w:p>
    <w:p w:rsidR="007649B8" w:rsidRDefault="007649B8" w:rsidP="007649B8">
      <w:pPr>
        <w:pStyle w:val="Footer0"/>
      </w:pPr>
      <w:bookmarkStart w:id="2" w:name="_GoBack"/>
      <w:bookmarkEnd w:id="2"/>
      <w:r>
        <w:t>End of Elgin/New Leipzig Public School Policy ABCA</w:t>
      </w:r>
      <w:r>
        <w:tab/>
        <w:t>Adopted: 04/18/2018</w:t>
      </w:r>
    </w:p>
    <w:sectPr w:rsidR="007649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41" w:rsidRDefault="00BB5D41" w:rsidP="00184F3B">
      <w:r>
        <w:separator/>
      </w:r>
    </w:p>
  </w:endnote>
  <w:endnote w:type="continuationSeparator" w:id="0">
    <w:p w:rsidR="00BB5D41" w:rsidRDefault="00BB5D41" w:rsidP="0018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41" w:rsidRDefault="00BB5D41" w:rsidP="00184F3B">
      <w:r>
        <w:separator/>
      </w:r>
    </w:p>
  </w:footnote>
  <w:footnote w:type="continuationSeparator" w:id="0">
    <w:p w:rsidR="00BB5D41" w:rsidRDefault="00BB5D41" w:rsidP="0018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F3B" w:rsidRPr="00184F3B" w:rsidRDefault="00184F3B" w:rsidP="00184F3B">
    <w:pPr>
      <w:tabs>
        <w:tab w:val="right" w:pos="9360"/>
      </w:tabs>
      <w:spacing w:after="240"/>
      <w:jc w:val="right"/>
      <w:rPr>
        <w:rFonts w:ascii="Arial" w:hAnsi="Arial" w:cs="Arial"/>
      </w:rPr>
    </w:pPr>
    <w:r w:rsidRPr="00301330">
      <w:rPr>
        <w:rFonts w:ascii="Arial" w:hAnsi="Arial" w:cs="Arial"/>
      </w:rPr>
      <w:t>Descriptor Code: ACDA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A3A"/>
    <w:multiLevelType w:val="hybridMultilevel"/>
    <w:tmpl w:val="BDE69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D28A1"/>
    <w:multiLevelType w:val="hybridMultilevel"/>
    <w:tmpl w:val="DE2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3B"/>
    <w:rsid w:val="00184F3B"/>
    <w:rsid w:val="00297D83"/>
    <w:rsid w:val="007649B8"/>
    <w:rsid w:val="00BB5D41"/>
    <w:rsid w:val="00F1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B938E-5C03-455E-A4E2-F9BE6CE5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84F3B"/>
    <w:pPr>
      <w:tabs>
        <w:tab w:val="left" w:pos="432"/>
      </w:tabs>
      <w:spacing w:after="240"/>
      <w:jc w:val="both"/>
    </w:pPr>
    <w:rPr>
      <w:rFonts w:ascii="Arial" w:hAnsi="Arial"/>
    </w:rPr>
  </w:style>
  <w:style w:type="paragraph" w:styleId="Header">
    <w:name w:val="header"/>
    <w:basedOn w:val="Normal"/>
    <w:link w:val="HeaderChar"/>
    <w:uiPriority w:val="99"/>
    <w:unhideWhenUsed/>
    <w:rsid w:val="00184F3B"/>
    <w:pPr>
      <w:tabs>
        <w:tab w:val="center" w:pos="4680"/>
        <w:tab w:val="right" w:pos="9360"/>
      </w:tabs>
    </w:pPr>
  </w:style>
  <w:style w:type="character" w:customStyle="1" w:styleId="HeaderChar">
    <w:name w:val="Header Char"/>
    <w:basedOn w:val="DefaultParagraphFont"/>
    <w:link w:val="Header"/>
    <w:uiPriority w:val="99"/>
    <w:rsid w:val="00184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4F3B"/>
    <w:pPr>
      <w:tabs>
        <w:tab w:val="center" w:pos="4680"/>
        <w:tab w:val="right" w:pos="9360"/>
      </w:tabs>
    </w:pPr>
  </w:style>
  <w:style w:type="character" w:customStyle="1" w:styleId="FooterChar">
    <w:name w:val="Footer Char"/>
    <w:basedOn w:val="DefaultParagraphFont"/>
    <w:link w:val="Footer"/>
    <w:uiPriority w:val="99"/>
    <w:rsid w:val="00184F3B"/>
    <w:rPr>
      <w:rFonts w:ascii="Times New Roman" w:eastAsia="Times New Roman" w:hAnsi="Times New Roman" w:cs="Times New Roman"/>
      <w:sz w:val="24"/>
      <w:szCs w:val="24"/>
    </w:rPr>
  </w:style>
  <w:style w:type="paragraph" w:customStyle="1" w:styleId="Footer0">
    <w:name w:val="(Footer"/>
    <w:basedOn w:val="Normal"/>
    <w:rsid w:val="007649B8"/>
    <w:pPr>
      <w:tabs>
        <w:tab w:val="left" w:pos="432"/>
        <w:tab w:val="right" w:leader="dot" w:pos="8640"/>
      </w:tabs>
      <w:spacing w:before="120" w:after="360"/>
      <w:jc w:val="both"/>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Michels</dc:creator>
  <cp:keywords/>
  <dc:description/>
  <cp:lastModifiedBy>Deb Michels</cp:lastModifiedBy>
  <cp:revision>2</cp:revision>
  <dcterms:created xsi:type="dcterms:W3CDTF">2018-03-29T14:33:00Z</dcterms:created>
  <dcterms:modified xsi:type="dcterms:W3CDTF">2018-04-11T22:11:00Z</dcterms:modified>
</cp:coreProperties>
</file>